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left="0" w:firstLine="0"/>
        <w:rPr>
          <w:rFonts w:ascii="Inter" w:cs="Inter" w:eastAsia="Inter" w:hAnsi="Inter"/>
          <w:sz w:val="40"/>
          <w:szCs w:val="40"/>
        </w:rPr>
      </w:pPr>
      <w:bookmarkStart w:colFirst="0" w:colLast="0" w:name="_xlh493q6j3ra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142875</wp:posOffset>
            </wp:positionH>
            <wp:positionV relativeFrom="paragraph">
              <wp:posOffset>114300</wp:posOffset>
            </wp:positionV>
            <wp:extent cx="1133475" cy="1181100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44452" l="27196" r="26611" t="7766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81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ind w:left="2430" w:firstLine="0"/>
        <w:rPr>
          <w:rFonts w:ascii="Inter" w:cs="Inter" w:eastAsia="Inter" w:hAnsi="Inter"/>
          <w:sz w:val="40"/>
          <w:szCs w:val="40"/>
        </w:rPr>
      </w:pPr>
      <w:bookmarkStart w:colFirst="0" w:colLast="0" w:name="_2ijbdborx81i" w:id="1"/>
      <w:bookmarkEnd w:id="1"/>
      <w:r w:rsidDel="00000000" w:rsidR="00000000" w:rsidRPr="00000000">
        <w:rPr>
          <w:rFonts w:ascii="Inter" w:cs="Inter" w:eastAsia="Inter" w:hAnsi="Inter"/>
          <w:sz w:val="40"/>
          <w:szCs w:val="40"/>
          <w:rtl w:val="0"/>
        </w:rPr>
        <w:t xml:space="preserve">Welcome Home</w:t>
      </w:r>
    </w:p>
    <w:p w:rsidR="00000000" w:rsidDel="00000000" w:rsidP="00000000" w:rsidRDefault="00000000" w:rsidRPr="00000000" w14:paraId="00000003">
      <w:pPr>
        <w:ind w:left="2430" w:firstLine="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Welcome to the neighborhood! Below you will find the information needed to get started in your new home. We can’t wait to meet you!</w:t>
      </w:r>
    </w:p>
    <w:p w:rsidR="00000000" w:rsidDel="00000000" w:rsidP="00000000" w:rsidRDefault="00000000" w:rsidRPr="00000000" w14:paraId="00000004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0c7b8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ind w:left="270" w:hanging="180"/>
              <w:rPr>
                <w:rFonts w:ascii="Inter" w:cs="Inter" w:eastAsia="Inter" w:hAnsi="Inter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6"/>
                <w:szCs w:val="26"/>
                <w:rtl w:val="0"/>
              </w:rPr>
              <w:t xml:space="preserve">Utilities</w:t>
            </w:r>
          </w:p>
        </w:tc>
      </w:tr>
    </w:tbl>
    <w:p w:rsidR="00000000" w:rsidDel="00000000" w:rsidP="00000000" w:rsidRDefault="00000000" w:rsidRPr="00000000" w14:paraId="00000006">
      <w:pPr>
        <w:rPr>
          <w:rFonts w:ascii="Inter" w:cs="Inter" w:eastAsia="Inter" w:hAnsi="Inter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rHeight w:val="316.9921875" w:hRule="atLeast"/>
          <w:tblHeader w:val="0"/>
        </w:trPr>
        <w:tc>
          <w:tcPr>
            <w:shd w:fill="75aaa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ind w:left="270" w:hanging="180"/>
              <w:rPr>
                <w:rFonts w:ascii="Inter" w:cs="Inter" w:eastAsia="Inter" w:hAnsi="Inte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0"/>
                <w:szCs w:val="20"/>
                <w:rtl w:val="0"/>
              </w:rPr>
              <w:t xml:space="preserve">Water &amp; Trash</w:t>
            </w:r>
          </w:p>
        </w:tc>
      </w:tr>
    </w:tbl>
    <w:p w:rsidR="00000000" w:rsidDel="00000000" w:rsidP="00000000" w:rsidRDefault="00000000" w:rsidRPr="00000000" w14:paraId="00000008">
      <w:pPr>
        <w:ind w:left="27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North of Highland Knolls is serviced by </w:t>
      </w:r>
      <w:hyperlink r:id="rId7">
        <w:r w:rsidDel="00000000" w:rsidR="00000000" w:rsidRPr="00000000">
          <w:rPr>
            <w:rFonts w:ascii="Inter" w:cs="Inter" w:eastAsia="Inter" w:hAnsi="Inter"/>
            <w:color w:val="1155cc"/>
            <w:u w:val="single"/>
            <w:rtl w:val="0"/>
          </w:rPr>
          <w:t xml:space="preserve">MUD 81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 </w:t>
      </w:r>
      <w:r w:rsidDel="00000000" w:rsidR="00000000" w:rsidRPr="00000000">
        <w:rPr>
          <w:rFonts w:ascii="Inter" w:cs="Inter" w:eastAsia="Inter" w:hAnsi="Inter"/>
          <w:rtl w:val="0"/>
        </w:rPr>
        <w:t xml:space="preserve"> </w:t>
      </w:r>
    </w:p>
    <w:p w:rsidR="00000000" w:rsidDel="00000000" w:rsidP="00000000" w:rsidRDefault="00000000" w:rsidRPr="00000000" w14:paraId="0000000A">
      <w:pPr>
        <w:numPr>
          <w:ilvl w:val="1"/>
          <w:numId w:val="8"/>
        </w:numPr>
        <w:ind w:left="144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Trash collection is Monday and Thursday</w:t>
      </w:r>
    </w:p>
    <w:p w:rsidR="00000000" w:rsidDel="00000000" w:rsidP="00000000" w:rsidRDefault="00000000" w:rsidRPr="00000000" w14:paraId="0000000B">
      <w:pPr>
        <w:numPr>
          <w:ilvl w:val="1"/>
          <w:numId w:val="8"/>
        </w:numPr>
        <w:ind w:left="144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Large trash collection is not restricted to a specific day</w:t>
      </w:r>
    </w:p>
    <w:p w:rsidR="00000000" w:rsidDel="00000000" w:rsidP="00000000" w:rsidRDefault="00000000" w:rsidRPr="00000000" w14:paraId="0000000C">
      <w:pPr>
        <w:numPr>
          <w:ilvl w:val="1"/>
          <w:numId w:val="8"/>
        </w:numPr>
        <w:ind w:left="144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Recycling collection is Thursday</w:t>
      </w:r>
    </w:p>
    <w:p w:rsidR="00000000" w:rsidDel="00000000" w:rsidP="00000000" w:rsidRDefault="00000000" w:rsidRPr="00000000" w14:paraId="0000000D">
      <w:pPr>
        <w:ind w:left="144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8"/>
        </w:numPr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South of Highland Knolls is serviced by </w:t>
      </w:r>
      <w:hyperlink r:id="rId8">
        <w:r w:rsidDel="00000000" w:rsidR="00000000" w:rsidRPr="00000000">
          <w:rPr>
            <w:rFonts w:ascii="Inter" w:cs="Inter" w:eastAsia="Inter" w:hAnsi="Inter"/>
            <w:color w:val="1155cc"/>
            <w:u w:val="single"/>
            <w:rtl w:val="0"/>
          </w:rPr>
          <w:t xml:space="preserve">Memorial MUD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 </w:t>
      </w:r>
    </w:p>
    <w:p w:rsidR="00000000" w:rsidDel="00000000" w:rsidP="00000000" w:rsidRDefault="00000000" w:rsidRPr="00000000" w14:paraId="0000000F">
      <w:pPr>
        <w:numPr>
          <w:ilvl w:val="1"/>
          <w:numId w:val="8"/>
        </w:numPr>
        <w:ind w:left="144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Trash collection is Tuesday and Friday</w:t>
      </w:r>
    </w:p>
    <w:p w:rsidR="00000000" w:rsidDel="00000000" w:rsidP="00000000" w:rsidRDefault="00000000" w:rsidRPr="00000000" w14:paraId="00000010">
      <w:pPr>
        <w:numPr>
          <w:ilvl w:val="1"/>
          <w:numId w:val="8"/>
        </w:numPr>
        <w:ind w:left="144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Bulk/large trash collection is limited to Friday</w:t>
      </w:r>
    </w:p>
    <w:p w:rsidR="00000000" w:rsidDel="00000000" w:rsidP="00000000" w:rsidRDefault="00000000" w:rsidRPr="00000000" w14:paraId="00000011">
      <w:pPr>
        <w:numPr>
          <w:ilvl w:val="1"/>
          <w:numId w:val="8"/>
        </w:numPr>
        <w:ind w:left="144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Recycling collection is Friday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Inter" w:cs="Inter" w:eastAsia="Inter" w:hAnsi="Inter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20" w:firstLine="0"/>
        <w:rPr>
          <w:rFonts w:ascii="Inter" w:cs="Inter" w:eastAsia="Inter" w:hAnsi="Inter"/>
          <w:b w:val="1"/>
          <w:bCs w:val="1"/>
          <w:i w:val="1"/>
          <w:iCs w:val="1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rtl w:val="0"/>
        </w:rPr>
        <w:t xml:space="preserve">Trash cans should be removed from view the evening of collection. All trash cans must be stored out of view.</w:t>
      </w:r>
    </w:p>
    <w:p w:rsidR="00000000" w:rsidDel="00000000" w:rsidP="00000000" w:rsidRDefault="00000000" w:rsidRPr="00000000" w14:paraId="00000014">
      <w:pPr>
        <w:ind w:left="720" w:firstLine="0"/>
        <w:rPr>
          <w:rFonts w:ascii="Inter" w:cs="Inter" w:eastAsia="Inter" w:hAnsi="Inter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75aaa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left="270" w:hanging="180"/>
              <w:rPr>
                <w:rFonts w:ascii="Inter" w:cs="Inter" w:eastAsia="Inter" w:hAnsi="Inte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0"/>
                <w:szCs w:val="20"/>
                <w:rtl w:val="0"/>
              </w:rPr>
              <w:t xml:space="preserve">Electricity</w:t>
            </w:r>
          </w:p>
        </w:tc>
      </w:tr>
    </w:tbl>
    <w:p w:rsidR="00000000" w:rsidDel="00000000" w:rsidP="00000000" w:rsidRDefault="00000000" w:rsidRPr="00000000" w14:paraId="00000016">
      <w:pPr>
        <w:ind w:left="27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0"/>
        </w:numPr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In Texas you have the right to choose your own electric service provider. Using </w:t>
      </w:r>
      <w:hyperlink r:id="rId9">
        <w:r w:rsidDel="00000000" w:rsidR="00000000" w:rsidRPr="00000000">
          <w:rPr>
            <w:rFonts w:ascii="Inter" w:cs="Inter" w:eastAsia="Inter" w:hAnsi="Inter"/>
            <w:color w:val="1155cc"/>
            <w:u w:val="single"/>
            <w:rtl w:val="0"/>
          </w:rPr>
          <w:t xml:space="preserve">https://www.choosetexaspower.org/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 is a great way to compare rates and find the plan that works best for you and your family.</w:t>
      </w:r>
    </w:p>
    <w:p w:rsidR="00000000" w:rsidDel="00000000" w:rsidP="00000000" w:rsidRDefault="00000000" w:rsidRPr="00000000" w14:paraId="00000018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75aaa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left="270" w:hanging="180"/>
              <w:rPr>
                <w:rFonts w:ascii="Inter" w:cs="Inter" w:eastAsia="Inter" w:hAnsi="Inte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0"/>
                <w:szCs w:val="20"/>
                <w:rtl w:val="0"/>
              </w:rPr>
              <w:t xml:space="preserve">Gas</w:t>
            </w:r>
          </w:p>
        </w:tc>
      </w:tr>
    </w:tbl>
    <w:p w:rsidR="00000000" w:rsidDel="00000000" w:rsidP="00000000" w:rsidRDefault="00000000" w:rsidRPr="00000000" w14:paraId="0000001A">
      <w:pPr>
        <w:ind w:left="27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 Gas service is provided by</w:t>
      </w:r>
      <w:hyperlink r:id="rId10">
        <w:r w:rsidDel="00000000" w:rsidR="00000000" w:rsidRPr="00000000">
          <w:rPr>
            <w:rFonts w:ascii="Inter" w:cs="Inter" w:eastAsia="Inter" w:hAnsi="Inter"/>
            <w:color w:val="1155cc"/>
            <w:u w:val="single"/>
            <w:rtl w:val="0"/>
          </w:rPr>
          <w:t xml:space="preserve"> Atmos Energy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 </w:t>
      </w:r>
    </w:p>
    <w:tbl>
      <w:tblPr>
        <w:tblStyle w:val="Table5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75aaa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left="270" w:hanging="180"/>
              <w:rPr>
                <w:rFonts w:ascii="Inter" w:cs="Inter" w:eastAsia="Inter" w:hAnsi="Inte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0"/>
                <w:szCs w:val="20"/>
                <w:rtl w:val="0"/>
              </w:rPr>
              <w:t xml:space="preserve">Internet</w:t>
            </w:r>
          </w:p>
        </w:tc>
      </w:tr>
    </w:tbl>
    <w:p w:rsidR="00000000" w:rsidDel="00000000" w:rsidP="00000000" w:rsidRDefault="00000000" w:rsidRPr="00000000" w14:paraId="0000001E">
      <w:pPr>
        <w:ind w:left="27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2"/>
        </w:numPr>
        <w:ind w:left="720" w:hanging="360"/>
        <w:rPr>
          <w:rFonts w:ascii="Inter" w:cs="Inter" w:eastAsia="Inter" w:hAnsi="Inter"/>
        </w:rPr>
      </w:pPr>
      <w:hyperlink r:id="rId11">
        <w:r w:rsidDel="00000000" w:rsidR="00000000" w:rsidRPr="00000000">
          <w:rPr>
            <w:rFonts w:ascii="Inter" w:cs="Inter" w:eastAsia="Inter" w:hAnsi="Inter"/>
            <w:color w:val="1155cc"/>
            <w:u w:val="single"/>
            <w:rtl w:val="0"/>
          </w:rPr>
          <w:t xml:space="preserve">AT&amp;T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2"/>
        </w:numPr>
        <w:ind w:left="720" w:hanging="360"/>
        <w:rPr>
          <w:rFonts w:ascii="Inter" w:cs="Inter" w:eastAsia="Inter" w:hAnsi="Inter"/>
        </w:rPr>
      </w:pPr>
      <w:hyperlink r:id="rId12">
        <w:r w:rsidDel="00000000" w:rsidR="00000000" w:rsidRPr="00000000">
          <w:rPr>
            <w:rFonts w:ascii="Inter" w:cs="Inter" w:eastAsia="Inter" w:hAnsi="Inter"/>
            <w:color w:val="1155cc"/>
            <w:u w:val="single"/>
            <w:rtl w:val="0"/>
          </w:rPr>
          <w:t xml:space="preserve">Xfinity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2"/>
        </w:numPr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Various satellite based services such as </w:t>
      </w:r>
      <w:hyperlink r:id="rId13">
        <w:r w:rsidDel="00000000" w:rsidR="00000000" w:rsidRPr="00000000">
          <w:rPr>
            <w:rFonts w:ascii="Inter" w:cs="Inter" w:eastAsia="Inter" w:hAnsi="Inter"/>
            <w:color w:val="1155cc"/>
            <w:u w:val="single"/>
            <w:rtl w:val="0"/>
          </w:rPr>
          <w:t xml:space="preserve">Starlink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 and </w:t>
      </w:r>
      <w:hyperlink r:id="rId14">
        <w:r w:rsidDel="00000000" w:rsidR="00000000" w:rsidRPr="00000000">
          <w:rPr>
            <w:rFonts w:ascii="Inter" w:cs="Inter" w:eastAsia="Inter" w:hAnsi="Inter"/>
            <w:color w:val="1155cc"/>
            <w:u w:val="single"/>
            <w:rtl w:val="0"/>
          </w:rPr>
          <w:t xml:space="preserve">T-Mobile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0c7b8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left="270" w:hanging="180"/>
              <w:rPr>
                <w:rFonts w:ascii="Inter" w:cs="Inter" w:eastAsia="Inter" w:hAnsi="Inter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6"/>
                <w:szCs w:val="26"/>
                <w:rtl w:val="0"/>
              </w:rPr>
              <w:t xml:space="preserve">Amenities</w:t>
            </w:r>
          </w:p>
        </w:tc>
      </w:tr>
    </w:tbl>
    <w:p w:rsidR="00000000" w:rsidDel="00000000" w:rsidP="00000000" w:rsidRDefault="00000000" w:rsidRPr="00000000" w14:paraId="00000028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75aaa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left="270" w:hanging="180"/>
              <w:rPr>
                <w:rFonts w:ascii="Inter" w:cs="Inter" w:eastAsia="Inter" w:hAnsi="Inte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0"/>
                <w:szCs w:val="20"/>
                <w:rtl w:val="0"/>
              </w:rPr>
              <w:t xml:space="preserve">Pools &amp; Splashpad</w:t>
            </w:r>
          </w:p>
        </w:tc>
      </w:tr>
    </w:tbl>
    <w:p w:rsidR="00000000" w:rsidDel="00000000" w:rsidP="00000000" w:rsidRDefault="00000000" w:rsidRPr="00000000" w14:paraId="0000002A">
      <w:pPr>
        <w:ind w:left="27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There are 2 pools within the community that operate on different schedules. Please see the </w:t>
      </w:r>
      <w:hyperlink r:id="rId15">
        <w:r w:rsidDel="00000000" w:rsidR="00000000" w:rsidRPr="00000000">
          <w:rPr>
            <w:rFonts w:ascii="Inter" w:cs="Inter" w:eastAsia="Inter" w:hAnsi="Inter"/>
            <w:color w:val="1155cc"/>
            <w:u w:val="single"/>
            <w:rtl w:val="0"/>
          </w:rPr>
          <w:t xml:space="preserve">pool schedule page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 for more information.</w:t>
      </w:r>
    </w:p>
    <w:p w:rsidR="00000000" w:rsidDel="00000000" w:rsidP="00000000" w:rsidRDefault="00000000" w:rsidRPr="00000000" w14:paraId="0000002C">
      <w:pPr>
        <w:ind w:left="720" w:firstLine="0"/>
        <w:rPr>
          <w:rFonts w:ascii="Inter" w:cs="Inter" w:eastAsia="Inter" w:hAnsi="Inter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Both pools are available for rental for private parties. Book </w:t>
      </w:r>
      <w:hyperlink r:id="rId16">
        <w:r w:rsidDel="00000000" w:rsidR="00000000" w:rsidRPr="00000000">
          <w:rPr>
            <w:rFonts w:ascii="Inter" w:cs="Inter" w:eastAsia="Inter" w:hAnsi="Inter"/>
            <w:color w:val="1155cc"/>
            <w:u w:val="single"/>
            <w:rtl w:val="0"/>
          </w:rPr>
          <w:t xml:space="preserve">here.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720" w:firstLine="0"/>
        <w:rPr>
          <w:rFonts w:ascii="Inter" w:cs="Inter" w:eastAsia="Inter" w:hAnsi="Inter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Residents in good standing may obtain pool access by contacting the office to obtain the required pass(es).</w:t>
      </w:r>
    </w:p>
    <w:p w:rsidR="00000000" w:rsidDel="00000000" w:rsidP="00000000" w:rsidRDefault="00000000" w:rsidRPr="00000000" w14:paraId="00000030">
      <w:pPr>
        <w:ind w:left="720" w:firstLine="0"/>
        <w:rPr>
          <w:rFonts w:ascii="Inter" w:cs="Inter" w:eastAsia="Inter" w:hAnsi="Inter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5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The splashpad, located next to the clubhouse/Cimarron pool,  is open seasonally based on the weather. The covered picnic area is first come, first serve.</w:t>
      </w:r>
    </w:p>
    <w:p w:rsidR="00000000" w:rsidDel="00000000" w:rsidP="00000000" w:rsidRDefault="00000000" w:rsidRPr="00000000" w14:paraId="00000032">
      <w:pPr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75aaa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ind w:left="270" w:hanging="180"/>
              <w:rPr>
                <w:rFonts w:ascii="Inter" w:cs="Inter" w:eastAsia="Inter" w:hAnsi="Inte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0"/>
                <w:szCs w:val="20"/>
                <w:rtl w:val="0"/>
              </w:rPr>
              <w:t xml:space="preserve">Tennis/Basketball/Pickleball Courts</w:t>
            </w:r>
          </w:p>
        </w:tc>
      </w:tr>
    </w:tbl>
    <w:p w:rsidR="00000000" w:rsidDel="00000000" w:rsidP="00000000" w:rsidRDefault="00000000" w:rsidRPr="00000000" w14:paraId="00000035">
      <w:pPr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1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Courts are located next to the Highland Knolls pool at </w:t>
      </w:r>
      <w:r w:rsidDel="00000000" w:rsidR="00000000" w:rsidRPr="00000000">
        <w:rPr>
          <w:rFonts w:ascii="Inter" w:cs="Inter" w:eastAsia="Inter" w:hAnsi="Inter"/>
          <w:color w:val="1f1f1f"/>
          <w:highlight w:val="white"/>
          <w:rtl w:val="0"/>
        </w:rPr>
        <w:t xml:space="preserve">21519 Highland Knolls Dr.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1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Courts are open year round and are first come, first serve.</w:t>
      </w:r>
    </w:p>
    <w:p w:rsidR="00000000" w:rsidDel="00000000" w:rsidP="00000000" w:rsidRDefault="00000000" w:rsidRPr="00000000" w14:paraId="00000038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75aaa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ind w:left="270" w:hanging="180"/>
              <w:rPr>
                <w:rFonts w:ascii="Inter" w:cs="Inter" w:eastAsia="Inter" w:hAnsi="Inte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0"/>
                <w:szCs w:val="20"/>
                <w:rtl w:val="0"/>
              </w:rPr>
              <w:t xml:space="preserve">Clubhouse</w:t>
            </w:r>
          </w:p>
        </w:tc>
      </w:tr>
    </w:tbl>
    <w:p w:rsidR="00000000" w:rsidDel="00000000" w:rsidP="00000000" w:rsidRDefault="00000000" w:rsidRPr="00000000" w14:paraId="0000003B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The clubhouse is attached to the office at 21600 Cimarron Pkwy.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The clubhouse is available for rental. Book </w:t>
      </w:r>
      <w:hyperlink r:id="rId17">
        <w:r w:rsidDel="00000000" w:rsidR="00000000" w:rsidRPr="00000000">
          <w:rPr>
            <w:rFonts w:ascii="Inter" w:cs="Inter" w:eastAsia="Inter" w:hAnsi="Inter"/>
            <w:color w:val="1155cc"/>
            <w:u w:val="single"/>
            <w:rtl w:val="0"/>
          </w:rPr>
          <w:t xml:space="preserve">here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.</w:t>
      </w:r>
    </w:p>
    <w:p w:rsidR="00000000" w:rsidDel="00000000" w:rsidP="00000000" w:rsidRDefault="00000000" w:rsidRPr="00000000" w14:paraId="0000003E">
      <w:pPr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75aaa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left="270" w:hanging="180"/>
              <w:rPr>
                <w:rFonts w:ascii="Inter" w:cs="Inter" w:eastAsia="Inter" w:hAnsi="Inte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0"/>
                <w:szCs w:val="20"/>
                <w:rtl w:val="0"/>
              </w:rPr>
              <w:t xml:space="preserve">Community Garden</w:t>
            </w:r>
          </w:p>
        </w:tc>
      </w:tr>
    </w:tbl>
    <w:p w:rsidR="00000000" w:rsidDel="00000000" w:rsidP="00000000" w:rsidRDefault="00000000" w:rsidRPr="00000000" w14:paraId="00000041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4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The community garden is located behind the Cimarron pool and is maintained by the Garden Committee.</w:t>
      </w:r>
    </w:p>
    <w:p w:rsidR="00000000" w:rsidDel="00000000" w:rsidP="00000000" w:rsidRDefault="00000000" w:rsidRPr="00000000" w14:paraId="00000043">
      <w:pPr>
        <w:numPr>
          <w:ilvl w:val="0"/>
          <w:numId w:val="14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The garden is open year round to all residents</w:t>
      </w:r>
    </w:p>
    <w:p w:rsidR="00000000" w:rsidDel="00000000" w:rsidP="00000000" w:rsidRDefault="00000000" w:rsidRPr="00000000" w14:paraId="00000044">
      <w:pPr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0c7b8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left="270" w:hanging="180"/>
              <w:rPr>
                <w:rFonts w:ascii="Inter" w:cs="Inter" w:eastAsia="Inter" w:hAnsi="Inter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6"/>
                <w:szCs w:val="26"/>
                <w:rtl w:val="0"/>
              </w:rPr>
              <w:t xml:space="preserve">Facebook</w:t>
            </w:r>
          </w:p>
        </w:tc>
      </w:tr>
    </w:tbl>
    <w:p w:rsidR="00000000" w:rsidDel="00000000" w:rsidP="00000000" w:rsidRDefault="00000000" w:rsidRPr="00000000" w14:paraId="00000047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238125</wp:posOffset>
            </wp:positionV>
            <wp:extent cx="1114425" cy="857250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857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8">
      <w:pPr>
        <w:ind w:left="216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2160" w:firstLine="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The official Facebook page is Memorial Parkway Neighborhood (Katy, TX) and is a great place to get information about what is happening in the neighborhood, post lost/found pets, and virtually meet your new neighbors.</w:t>
      </w:r>
    </w:p>
    <w:p w:rsidR="00000000" w:rsidDel="00000000" w:rsidP="00000000" w:rsidRDefault="00000000" w:rsidRPr="00000000" w14:paraId="0000004A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0c7b8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ind w:left="270" w:hanging="180"/>
              <w:rPr>
                <w:rFonts w:ascii="Inter" w:cs="Inter" w:eastAsia="Inter" w:hAnsi="Inter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6"/>
                <w:szCs w:val="26"/>
                <w:rtl w:val="0"/>
              </w:rPr>
              <w:t xml:space="preserve">ManageCasa</w:t>
            </w:r>
          </w:p>
        </w:tc>
      </w:tr>
    </w:tbl>
    <w:p w:rsidR="00000000" w:rsidDel="00000000" w:rsidP="00000000" w:rsidRDefault="00000000" w:rsidRPr="00000000" w14:paraId="00000053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16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Memorial Parkway Community Association prides itself on being a self managed HOA.</w:t>
      </w:r>
    </w:p>
    <w:p w:rsidR="00000000" w:rsidDel="00000000" w:rsidP="00000000" w:rsidRDefault="00000000" w:rsidRPr="00000000" w14:paraId="00000058">
      <w:pPr>
        <w:numPr>
          <w:ilvl w:val="0"/>
          <w:numId w:val="16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ManageCasa is the platform used to communicate with residents, charge and collect assessments, and manage financial records. </w:t>
      </w:r>
    </w:p>
    <w:p w:rsidR="00000000" w:rsidDel="00000000" w:rsidP="00000000" w:rsidRDefault="00000000" w:rsidRPr="00000000" w14:paraId="00000059">
      <w:pPr>
        <w:numPr>
          <w:ilvl w:val="0"/>
          <w:numId w:val="16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Go to </w:t>
      </w:r>
      <w:hyperlink r:id="rId19">
        <w:r w:rsidDel="00000000" w:rsidR="00000000" w:rsidRPr="00000000">
          <w:rPr>
            <w:rFonts w:ascii="Inter" w:cs="Inter" w:eastAsia="Inter" w:hAnsi="Inter"/>
            <w:color w:val="1155cc"/>
            <w:u w:val="single"/>
            <w:rtl w:val="0"/>
          </w:rPr>
          <w:t xml:space="preserve">https://app.managecasa.com/en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 and create your account.</w:t>
      </w:r>
    </w:p>
    <w:p w:rsidR="00000000" w:rsidDel="00000000" w:rsidP="00000000" w:rsidRDefault="00000000" w:rsidRPr="00000000" w14:paraId="0000005A">
      <w:pPr>
        <w:ind w:left="720" w:firstLine="0"/>
        <w:rPr>
          <w:rFonts w:ascii="Inter" w:cs="Inter" w:eastAsia="Inter" w:hAnsi="Inter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0c7b8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ind w:left="270" w:hanging="180"/>
              <w:rPr>
                <w:rFonts w:ascii="Inter" w:cs="Inter" w:eastAsia="Inter" w:hAnsi="Inter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6"/>
                <w:szCs w:val="26"/>
                <w:rtl w:val="0"/>
              </w:rPr>
              <w:t xml:space="preserve">Annual Assessments</w:t>
            </w:r>
          </w:p>
        </w:tc>
      </w:tr>
    </w:tbl>
    <w:p w:rsidR="00000000" w:rsidDel="00000000" w:rsidP="00000000" w:rsidRDefault="00000000" w:rsidRPr="00000000" w14:paraId="0000005E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7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The annual assessment is sent out in October/November and due by January 31st of the following year. </w:t>
      </w:r>
    </w:p>
    <w:p w:rsidR="00000000" w:rsidDel="00000000" w:rsidP="00000000" w:rsidRDefault="00000000" w:rsidRPr="00000000" w14:paraId="00000060">
      <w:pPr>
        <w:numPr>
          <w:ilvl w:val="0"/>
          <w:numId w:val="7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This assessment will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not</w:t>
      </w:r>
      <w:r w:rsidDel="00000000" w:rsidR="00000000" w:rsidRPr="00000000">
        <w:rPr>
          <w:rFonts w:ascii="Inter" w:cs="Inter" w:eastAsia="Inter" w:hAnsi="Inter"/>
          <w:rtl w:val="0"/>
        </w:rPr>
        <w:t xml:space="preserve"> be paid from your escrow account. </w:t>
      </w:r>
    </w:p>
    <w:p w:rsidR="00000000" w:rsidDel="00000000" w:rsidP="00000000" w:rsidRDefault="00000000" w:rsidRPr="00000000" w14:paraId="00000061">
      <w:pPr>
        <w:numPr>
          <w:ilvl w:val="0"/>
          <w:numId w:val="7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The assessment will be mailed as well as available via </w:t>
      </w:r>
      <w:hyperlink r:id="rId20">
        <w:r w:rsidDel="00000000" w:rsidR="00000000" w:rsidRPr="00000000">
          <w:rPr>
            <w:rFonts w:ascii="Inter" w:cs="Inter" w:eastAsia="Inter" w:hAnsi="Inter"/>
            <w:color w:val="1155cc"/>
            <w:u w:val="single"/>
            <w:rtl w:val="0"/>
          </w:rPr>
          <w:t xml:space="preserve">ManageCasa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.</w:t>
      </w:r>
    </w:p>
    <w:p w:rsidR="00000000" w:rsidDel="00000000" w:rsidP="00000000" w:rsidRDefault="00000000" w:rsidRPr="00000000" w14:paraId="00000062">
      <w:pPr>
        <w:numPr>
          <w:ilvl w:val="0"/>
          <w:numId w:val="7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Payment plans are available. Contact the office for more information.</w:t>
      </w:r>
    </w:p>
    <w:p w:rsidR="00000000" w:rsidDel="00000000" w:rsidP="00000000" w:rsidRDefault="00000000" w:rsidRPr="00000000" w14:paraId="00000063">
      <w:pPr>
        <w:numPr>
          <w:ilvl w:val="0"/>
          <w:numId w:val="7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Additional annual assessment information is located </w:t>
      </w:r>
      <w:hyperlink r:id="rId21">
        <w:r w:rsidDel="00000000" w:rsidR="00000000" w:rsidRPr="00000000">
          <w:rPr>
            <w:rFonts w:ascii="Inter" w:cs="Inter" w:eastAsia="Inter" w:hAnsi="Inter"/>
            <w:color w:val="1155cc"/>
            <w:u w:val="single"/>
            <w:rtl w:val="0"/>
          </w:rPr>
          <w:t xml:space="preserve">here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. </w:t>
      </w:r>
    </w:p>
    <w:p w:rsidR="00000000" w:rsidDel="00000000" w:rsidP="00000000" w:rsidRDefault="00000000" w:rsidRPr="00000000" w14:paraId="00000064">
      <w:pPr>
        <w:numPr>
          <w:ilvl w:val="0"/>
          <w:numId w:val="7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Residents with unpaid assessment(s) will not be permitted to use the amenities until arrangements have been made.</w:t>
      </w:r>
    </w:p>
    <w:p w:rsidR="00000000" w:rsidDel="00000000" w:rsidP="00000000" w:rsidRDefault="00000000" w:rsidRPr="00000000" w14:paraId="00000065">
      <w:pPr>
        <w:ind w:left="0" w:firstLine="0"/>
        <w:rPr>
          <w:rFonts w:ascii="Inter" w:cs="Inter" w:eastAsia="Inter" w:hAnsi="Inter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0c7b8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ind w:left="270" w:hanging="180"/>
              <w:rPr>
                <w:rFonts w:ascii="Inter" w:cs="Inter" w:eastAsia="Inter" w:hAnsi="Inter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6"/>
                <w:szCs w:val="26"/>
                <w:rtl w:val="0"/>
              </w:rPr>
              <w:t xml:space="preserve">HOA Board Meetings</w:t>
            </w:r>
          </w:p>
        </w:tc>
      </w:tr>
    </w:tbl>
    <w:p w:rsidR="00000000" w:rsidDel="00000000" w:rsidP="00000000" w:rsidRDefault="00000000" w:rsidRPr="00000000" w14:paraId="00000068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13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All residents are welcome to attend the monthly board meetings regardless of assessment/deed restriction violation status.</w:t>
      </w:r>
    </w:p>
    <w:p w:rsidR="00000000" w:rsidDel="00000000" w:rsidP="00000000" w:rsidRDefault="00000000" w:rsidRPr="00000000" w14:paraId="0000006A">
      <w:pPr>
        <w:numPr>
          <w:ilvl w:val="0"/>
          <w:numId w:val="13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Meetings are held at the clubhouse on the first Tuesday of each month at 7:00pm.</w:t>
      </w:r>
    </w:p>
    <w:p w:rsidR="00000000" w:rsidDel="00000000" w:rsidP="00000000" w:rsidRDefault="00000000" w:rsidRPr="00000000" w14:paraId="0000006B">
      <w:pPr>
        <w:numPr>
          <w:ilvl w:val="0"/>
          <w:numId w:val="13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The agenda is posted on ManageCasa at least 144 hours prior to the meeting.</w:t>
      </w:r>
    </w:p>
    <w:p w:rsidR="00000000" w:rsidDel="00000000" w:rsidP="00000000" w:rsidRDefault="00000000" w:rsidRPr="00000000" w14:paraId="0000006C">
      <w:pPr>
        <w:numPr>
          <w:ilvl w:val="0"/>
          <w:numId w:val="13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Residents are encouraged to attend and speak up on matters that impact the neighborhood</w:t>
      </w:r>
    </w:p>
    <w:p w:rsidR="00000000" w:rsidDel="00000000" w:rsidP="00000000" w:rsidRDefault="00000000" w:rsidRPr="00000000" w14:paraId="0000006D">
      <w:pPr>
        <w:ind w:left="0" w:firstLine="0"/>
        <w:rPr>
          <w:rFonts w:ascii="Inter" w:cs="Inter" w:eastAsia="Inter" w:hAnsi="Inter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0c7b8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ind w:left="270" w:hanging="180"/>
              <w:rPr>
                <w:rFonts w:ascii="Inter" w:cs="Inter" w:eastAsia="Inter" w:hAnsi="Inter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6"/>
                <w:szCs w:val="26"/>
                <w:rtl w:val="0"/>
              </w:rPr>
              <w:t xml:space="preserve">HOA Committee Meetings</w:t>
            </w:r>
          </w:p>
        </w:tc>
      </w:tr>
    </w:tbl>
    <w:p w:rsidR="00000000" w:rsidDel="00000000" w:rsidP="00000000" w:rsidRDefault="00000000" w:rsidRPr="00000000" w14:paraId="00000070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Memorial Parkway Community Association has many different committees that meet on the third Tuesday of each month at 7:00pm, and all are welcome to join.  These </w:t>
      </w:r>
      <w:hyperlink r:id="rId22">
        <w:r w:rsidDel="00000000" w:rsidR="00000000" w:rsidRPr="00000000">
          <w:rPr>
            <w:rFonts w:ascii="Inter" w:cs="Inter" w:eastAsia="Inter" w:hAnsi="Inter"/>
            <w:color w:val="1155cc"/>
            <w:u w:val="single"/>
            <w:rtl w:val="0"/>
          </w:rPr>
          <w:t xml:space="preserve">committees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 include:</w:t>
      </w:r>
    </w:p>
    <w:p w:rsidR="00000000" w:rsidDel="00000000" w:rsidP="00000000" w:rsidRDefault="00000000" w:rsidRPr="00000000" w14:paraId="00000072">
      <w:pPr>
        <w:numPr>
          <w:ilvl w:val="0"/>
          <w:numId w:val="9"/>
        </w:numPr>
        <w:ind w:left="144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Grounds &amp; Garden-our beautification team</w:t>
      </w:r>
    </w:p>
    <w:p w:rsidR="00000000" w:rsidDel="00000000" w:rsidP="00000000" w:rsidRDefault="00000000" w:rsidRPr="00000000" w14:paraId="00000073">
      <w:pPr>
        <w:numPr>
          <w:ilvl w:val="0"/>
          <w:numId w:val="9"/>
        </w:numPr>
        <w:ind w:left="144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Finance-our money planners</w:t>
      </w:r>
    </w:p>
    <w:p w:rsidR="00000000" w:rsidDel="00000000" w:rsidP="00000000" w:rsidRDefault="00000000" w:rsidRPr="00000000" w14:paraId="00000074">
      <w:pPr>
        <w:numPr>
          <w:ilvl w:val="0"/>
          <w:numId w:val="9"/>
        </w:numPr>
        <w:ind w:left="144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Infrastructure-our fix it folks</w:t>
      </w:r>
    </w:p>
    <w:p w:rsidR="00000000" w:rsidDel="00000000" w:rsidP="00000000" w:rsidRDefault="00000000" w:rsidRPr="00000000" w14:paraId="00000075">
      <w:pPr>
        <w:numPr>
          <w:ilvl w:val="0"/>
          <w:numId w:val="9"/>
        </w:numPr>
        <w:ind w:left="144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Security-our constable’s office liaisons</w:t>
      </w:r>
    </w:p>
    <w:p w:rsidR="00000000" w:rsidDel="00000000" w:rsidP="00000000" w:rsidRDefault="00000000" w:rsidRPr="00000000" w14:paraId="00000076">
      <w:pPr>
        <w:numPr>
          <w:ilvl w:val="0"/>
          <w:numId w:val="9"/>
        </w:numPr>
        <w:ind w:left="144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Bylaws-our rule makers</w:t>
      </w:r>
    </w:p>
    <w:p w:rsidR="00000000" w:rsidDel="00000000" w:rsidP="00000000" w:rsidRDefault="00000000" w:rsidRPr="00000000" w14:paraId="00000077">
      <w:pPr>
        <w:numPr>
          <w:ilvl w:val="0"/>
          <w:numId w:val="9"/>
        </w:numPr>
        <w:ind w:left="144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Oasis-our helpers</w:t>
      </w:r>
    </w:p>
    <w:p w:rsidR="00000000" w:rsidDel="00000000" w:rsidP="00000000" w:rsidRDefault="00000000" w:rsidRPr="00000000" w14:paraId="00000078">
      <w:pPr>
        <w:numPr>
          <w:ilvl w:val="0"/>
          <w:numId w:val="9"/>
        </w:numPr>
        <w:ind w:left="144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Recreation- our party planners</w:t>
      </w:r>
    </w:p>
    <w:p w:rsidR="00000000" w:rsidDel="00000000" w:rsidP="00000000" w:rsidRDefault="00000000" w:rsidRPr="00000000" w14:paraId="00000079">
      <w:pPr>
        <w:numPr>
          <w:ilvl w:val="0"/>
          <w:numId w:val="9"/>
        </w:numPr>
        <w:ind w:left="144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Architectural Control-our uniformity team</w:t>
      </w:r>
    </w:p>
    <w:p w:rsidR="00000000" w:rsidDel="00000000" w:rsidP="00000000" w:rsidRDefault="00000000" w:rsidRPr="00000000" w14:paraId="0000007A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0c7b8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ind w:left="270" w:hanging="180"/>
              <w:rPr>
                <w:rFonts w:ascii="Inter" w:cs="Inter" w:eastAsia="Inter" w:hAnsi="Inter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6"/>
                <w:szCs w:val="26"/>
                <w:rtl w:val="0"/>
              </w:rPr>
              <w:t xml:space="preserve">Architectural Control</w:t>
            </w:r>
          </w:p>
        </w:tc>
      </w:tr>
    </w:tbl>
    <w:p w:rsidR="00000000" w:rsidDel="00000000" w:rsidP="00000000" w:rsidRDefault="00000000" w:rsidRPr="00000000" w14:paraId="0000008C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If you want to paint your new home, replace the roof, build a shed, add solar panels, or build a structure that impacts the exterior look of your home, approval via the Architectural Control Committee is required. Make your request </w:t>
      </w:r>
      <w:hyperlink r:id="rId23">
        <w:r w:rsidDel="00000000" w:rsidR="00000000" w:rsidRPr="00000000">
          <w:rPr>
            <w:rFonts w:ascii="Inter" w:cs="Inter" w:eastAsia="Inter" w:hAnsi="Inter"/>
            <w:color w:val="1155cc"/>
            <w:u w:val="single"/>
            <w:rtl w:val="0"/>
          </w:rPr>
          <w:t xml:space="preserve">here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*</w:t>
      </w:r>
      <w:r w:rsidDel="00000000" w:rsidR="00000000" w:rsidRPr="00000000">
        <w:rPr>
          <w:rFonts w:ascii="Inter" w:cs="Inter" w:eastAsia="Inter" w:hAnsi="Inter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*Requests are managed via ManageCasa. An account is required.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Inter" w:cs="Inter" w:eastAsia="Inter" w:hAnsi="Inter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0c7b8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ind w:left="270" w:hanging="180"/>
              <w:rPr>
                <w:rFonts w:ascii="Inter" w:cs="Inter" w:eastAsia="Inter" w:hAnsi="Inter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6"/>
                <w:szCs w:val="26"/>
                <w:rtl w:val="0"/>
              </w:rPr>
              <w:t xml:space="preserve">Precinct 5 Constable’s Office</w:t>
            </w:r>
          </w:p>
        </w:tc>
      </w:tr>
    </w:tbl>
    <w:p w:rsidR="00000000" w:rsidDel="00000000" w:rsidP="00000000" w:rsidRDefault="00000000" w:rsidRPr="00000000" w14:paraId="00000093">
      <w:pPr>
        <w:rPr>
          <w:rFonts w:ascii="Inter" w:cs="Inter" w:eastAsia="Inter" w:hAnsi="Inter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Memorial Parkway Community Association contracts with the Harris County Precinct 5 Constables for patrol services within the community. For non-emergency assistance, call </w:t>
      </w:r>
      <w:r w:rsidDel="00000000" w:rsidR="00000000" w:rsidRPr="00000000">
        <w:rPr>
          <w:rFonts w:ascii="Roboto" w:cs="Roboto" w:eastAsia="Roboto" w:hAnsi="Roboto"/>
          <w:color w:val="001d35"/>
          <w:sz w:val="24"/>
          <w:szCs w:val="24"/>
          <w:highlight w:val="white"/>
          <w:rtl w:val="0"/>
        </w:rPr>
        <w:t xml:space="preserve">(281) 463-6666.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1d35"/>
          <w:sz w:val="24"/>
          <w:szCs w:val="24"/>
          <w:highlight w:val="white"/>
          <w:rtl w:val="0"/>
        </w:rPr>
        <w:t xml:space="preserve"> In case of emergency, always dial 911</w:t>
      </w:r>
      <w:r w:rsidDel="00000000" w:rsidR="00000000" w:rsidRPr="00000000">
        <w:rPr>
          <w:rFonts w:ascii="Roboto" w:cs="Roboto" w:eastAsia="Roboto" w:hAnsi="Roboto"/>
          <w:color w:val="001d35"/>
          <w:sz w:val="24"/>
          <w:szCs w:val="24"/>
          <w:highlight w:val="white"/>
          <w:rtl w:val="0"/>
        </w:rPr>
        <w:t xml:space="preserve"> for the fastest response.</w:t>
      </w:r>
      <w:r w:rsidDel="00000000" w:rsidR="00000000" w:rsidRPr="00000000">
        <w:rPr>
          <w:rtl w:val="0"/>
        </w:rPr>
      </w:r>
    </w:p>
    <w:sectPr>
      <w:headerReference r:id="rId24" w:type="default"/>
      <w:pgSz w:h="15840" w:w="12240" w:orient="portrait"/>
      <w:pgMar w:bottom="720" w:top="1080" w:left="72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6400800</wp:posOffset>
          </wp:positionH>
          <wp:positionV relativeFrom="paragraph">
            <wp:posOffset>-304799</wp:posOffset>
          </wp:positionV>
          <wp:extent cx="695325" cy="860317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7648" l="16327" r="14966" t="7766"/>
                  <a:stretch>
                    <a:fillRect/>
                  </a:stretch>
                </pic:blipFill>
                <pic:spPr>
                  <a:xfrm>
                    <a:off x="0" y="0"/>
                    <a:ext cx="695325" cy="86031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🙓"/>
      <w:lvlJc w:val="left"/>
      <w:pPr>
        <w:ind w:left="720" w:hanging="360"/>
      </w:pPr>
      <w:rPr>
        <w:color w:val="ca7d2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🙓"/>
      <w:lvlJc w:val="left"/>
      <w:pPr>
        <w:ind w:left="720" w:hanging="360"/>
      </w:pPr>
      <w:rPr>
        <w:color w:val="ca7d2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🙓"/>
      <w:lvlJc w:val="left"/>
      <w:pPr>
        <w:ind w:left="720" w:hanging="360"/>
      </w:pPr>
      <w:rPr>
        <w:color w:val="ca7d2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🙗"/>
      <w:lvlJc w:val="left"/>
      <w:pPr>
        <w:ind w:left="720" w:hanging="360"/>
      </w:pPr>
      <w:rPr>
        <w:color w:val="ca7d2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🙓"/>
      <w:lvlJc w:val="left"/>
      <w:pPr>
        <w:ind w:left="720" w:hanging="360"/>
      </w:pPr>
      <w:rPr>
        <w:color w:val="ca7d2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🙗"/>
      <w:lvlJc w:val="left"/>
      <w:pPr>
        <w:ind w:left="720" w:hanging="360"/>
      </w:pPr>
      <w:rPr>
        <w:color w:val="ca7d2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🙑"/>
      <w:lvlJc w:val="left"/>
      <w:pPr>
        <w:ind w:left="720" w:hanging="360"/>
      </w:pPr>
      <w:rPr>
        <w:color w:val="ca7d2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🙗"/>
      <w:lvlJc w:val="left"/>
      <w:pPr>
        <w:ind w:left="720" w:hanging="360"/>
      </w:pPr>
      <w:rPr>
        <w:color w:val="ca7d2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🙐"/>
      <w:lvlJc w:val="left"/>
      <w:pPr>
        <w:ind w:left="1440" w:hanging="360"/>
      </w:pPr>
      <w:rPr>
        <w:color w:val="67b0af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lvl w:ilvl="0">
      <w:start w:val="1"/>
      <w:numFmt w:val="bullet"/>
      <w:lvlText w:val="🙗"/>
      <w:lvlJc w:val="left"/>
      <w:pPr>
        <w:ind w:left="720" w:hanging="360"/>
      </w:pPr>
      <w:rPr>
        <w:color w:val="ca7d2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🙓"/>
      <w:lvlJc w:val="left"/>
      <w:pPr>
        <w:ind w:left="720" w:hanging="360"/>
      </w:pPr>
      <w:rPr>
        <w:color w:val="ca7d2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🙗"/>
      <w:lvlJc w:val="left"/>
      <w:pPr>
        <w:ind w:left="720" w:hanging="360"/>
      </w:pPr>
      <w:rPr>
        <w:color w:val="ca7d2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🙒"/>
      <w:lvlJc w:val="left"/>
      <w:pPr>
        <w:ind w:left="720" w:hanging="360"/>
      </w:pPr>
      <w:rPr>
        <w:color w:val="ca7d2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🙓"/>
      <w:lvlJc w:val="left"/>
      <w:pPr>
        <w:ind w:left="720" w:hanging="360"/>
      </w:pPr>
      <w:rPr>
        <w:color w:val="ca7d2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🙓"/>
      <w:lvlJc w:val="left"/>
      <w:pPr>
        <w:ind w:left="720" w:hanging="360"/>
      </w:pPr>
      <w:rPr>
        <w:color w:val="ca7d2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🙒"/>
      <w:lvlJc w:val="left"/>
      <w:pPr>
        <w:ind w:left="720" w:hanging="360"/>
      </w:pPr>
      <w:rPr>
        <w:color w:val="ca7d2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</w:tblPr>
  </w:style>
  <w:style w:type="table" w:styleId="Table15">
    <w:basedOn w:val="TableNormal"/>
    <w:tblPr>
      <w:tblStyleRowBandSize w:val="1"/>
      <w:tblStyleColBandSize w:val="1"/>
    </w:tblPr>
  </w:style>
  <w:style w:type="table" w:styleId="Table16">
    <w:basedOn w:val="TableNormal"/>
    <w:tblPr>
      <w:tblStyleRowBandSize w:val="1"/>
      <w:tblStyleColBandSize w:val="1"/>
    </w:tblPr>
  </w:style>
  <w:style w:type="table" w:styleId="Table1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app.managecasa.com/en" TargetMode="External"/><Relationship Id="rId11" Type="http://schemas.openxmlformats.org/officeDocument/2006/relationships/hyperlink" Target="https://www.att.com/cfd/internet" TargetMode="External"/><Relationship Id="rId22" Type="http://schemas.openxmlformats.org/officeDocument/2006/relationships/hyperlink" Target="https://www.mphoa.org/communities-g6znbL6.html" TargetMode="External"/><Relationship Id="rId10" Type="http://schemas.openxmlformats.org/officeDocument/2006/relationships/hyperlink" Target="https://www.atmosenergy.com/" TargetMode="External"/><Relationship Id="rId21" Type="http://schemas.openxmlformats.org/officeDocument/2006/relationships/hyperlink" Target="https://www.mphoa.org/annual_assessment-n6xpdA6.html" TargetMode="External"/><Relationship Id="rId13" Type="http://schemas.openxmlformats.org/officeDocument/2006/relationships/hyperlink" Target="https://starlink.com/us/residential" TargetMode="External"/><Relationship Id="rId24" Type="http://schemas.openxmlformats.org/officeDocument/2006/relationships/header" Target="header1.xml"/><Relationship Id="rId12" Type="http://schemas.openxmlformats.org/officeDocument/2006/relationships/hyperlink" Target="https://www.xfinity.com/learn/xfinity-internetplus-west-rv-alpha" TargetMode="External"/><Relationship Id="rId23" Type="http://schemas.openxmlformats.org/officeDocument/2006/relationships/hyperlink" Target="https://www.mphoa.org/the_architectural_control_committee-Ly0o3M4.htm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choosetexaspower.org/" TargetMode="External"/><Relationship Id="rId15" Type="http://schemas.openxmlformats.org/officeDocument/2006/relationships/hyperlink" Target="https://www.mphoa.org/pool_schedule-QvnQG36.html" TargetMode="External"/><Relationship Id="rId14" Type="http://schemas.openxmlformats.org/officeDocument/2006/relationships/hyperlink" Target="https://www.t-mobile.com/home-internet" TargetMode="External"/><Relationship Id="rId17" Type="http://schemas.openxmlformats.org/officeDocument/2006/relationships/hyperlink" Target="https://www.mphoa.org/amenities-OvMJrO4.html" TargetMode="External"/><Relationship Id="rId16" Type="http://schemas.openxmlformats.org/officeDocument/2006/relationships/hyperlink" Target="https://www.mphoa.org/amenities-OvMJrO4.html" TargetMode="External"/><Relationship Id="rId5" Type="http://schemas.openxmlformats.org/officeDocument/2006/relationships/styles" Target="styles.xml"/><Relationship Id="rId19" Type="http://schemas.openxmlformats.org/officeDocument/2006/relationships/hyperlink" Target="https://app.managecasa.com/en" TargetMode="External"/><Relationship Id="rId6" Type="http://schemas.openxmlformats.org/officeDocument/2006/relationships/image" Target="media/image2.png"/><Relationship Id="rId18" Type="http://schemas.openxmlformats.org/officeDocument/2006/relationships/image" Target="media/image1.jpg"/><Relationship Id="rId7" Type="http://schemas.openxmlformats.org/officeDocument/2006/relationships/hyperlink" Target="http://hcmud81.com/" TargetMode="External"/><Relationship Id="rId8" Type="http://schemas.openxmlformats.org/officeDocument/2006/relationships/hyperlink" Target="https://www.memorialmud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